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FD0" w:rsidRPr="00B63E89" w:rsidRDefault="00EE6FD0" w:rsidP="00EE6FD0">
      <w:pPr>
        <w:jc w:val="center"/>
        <w:rPr>
          <w:rFonts w:cstheme="minorHAnsi"/>
          <w:b/>
          <w:sz w:val="40"/>
          <w:szCs w:val="40"/>
        </w:rPr>
      </w:pPr>
      <w:r w:rsidRPr="00B63E89">
        <w:rPr>
          <w:rFonts w:cstheme="minorHAnsi"/>
          <w:b/>
          <w:sz w:val="40"/>
          <w:szCs w:val="40"/>
        </w:rPr>
        <w:t xml:space="preserve">VABILO </w:t>
      </w:r>
      <w:r w:rsidR="00B63E89" w:rsidRPr="00B63E89">
        <w:rPr>
          <w:rFonts w:cstheme="minorHAnsi"/>
          <w:b/>
          <w:sz w:val="40"/>
          <w:szCs w:val="40"/>
        </w:rPr>
        <w:t>K SODELOVANJU V PROJEKTU</w:t>
      </w:r>
    </w:p>
    <w:p w:rsidR="00EE6FD0" w:rsidRPr="00AF0CEE" w:rsidRDefault="00EE6FD0" w:rsidP="00EE6FD0"/>
    <w:p w:rsidR="00EE6FD0" w:rsidRDefault="00EE6FD0" w:rsidP="00EE6FD0">
      <w:pPr>
        <w:jc w:val="center"/>
        <w:rPr>
          <w:rFonts w:ascii="Fill Me With Color" w:hAnsi="Fill Me With Color"/>
          <w:b/>
          <w:sz w:val="44"/>
          <w:szCs w:val="44"/>
        </w:rPr>
      </w:pPr>
      <w:r w:rsidRPr="00ED6FC9">
        <w:rPr>
          <w:rFonts w:ascii="Fill Me With Color" w:hAnsi="Fill Me With Color"/>
          <w:b/>
          <w:sz w:val="44"/>
          <w:szCs w:val="44"/>
        </w:rPr>
        <w:t xml:space="preserve">Meja </w:t>
      </w:r>
      <w:r w:rsidRPr="00ED6FC9">
        <w:rPr>
          <w:rFonts w:ascii="Times New Roman" w:hAnsi="Times New Roman" w:cs="Times New Roman"/>
          <w:b/>
          <w:sz w:val="44"/>
          <w:szCs w:val="44"/>
        </w:rPr>
        <w:t>–</w:t>
      </w:r>
      <w:r w:rsidRPr="00ED6FC9">
        <w:rPr>
          <w:rFonts w:ascii="Fill Me With Color" w:hAnsi="Fill Me With Color"/>
          <w:b/>
          <w:sz w:val="44"/>
          <w:szCs w:val="44"/>
        </w:rPr>
        <w:t xml:space="preserve"> na</w:t>
      </w:r>
      <w:r w:rsidRPr="00ED6FC9">
        <w:rPr>
          <w:rFonts w:ascii="Fill Me With Color" w:hAnsi="Fill Me With Color" w:cs="Fill Me With Color"/>
          <w:b/>
          <w:sz w:val="44"/>
          <w:szCs w:val="44"/>
        </w:rPr>
        <w:t>š</w:t>
      </w:r>
      <w:r w:rsidRPr="00ED6FC9">
        <w:rPr>
          <w:rFonts w:ascii="Fill Me With Color" w:hAnsi="Fill Me With Color"/>
          <w:b/>
          <w:sz w:val="44"/>
          <w:szCs w:val="44"/>
        </w:rPr>
        <w:t>a preteklost in na</w:t>
      </w:r>
      <w:r w:rsidRPr="00ED6FC9">
        <w:rPr>
          <w:rFonts w:ascii="Fill Me With Color" w:hAnsi="Fill Me With Color" w:cs="Fill Me With Color"/>
          <w:b/>
          <w:sz w:val="44"/>
          <w:szCs w:val="44"/>
        </w:rPr>
        <w:t>š</w:t>
      </w:r>
      <w:r w:rsidRPr="00ED6FC9">
        <w:rPr>
          <w:rFonts w:ascii="Fill Me With Color" w:hAnsi="Fill Me With Color"/>
          <w:b/>
          <w:sz w:val="44"/>
          <w:szCs w:val="44"/>
        </w:rPr>
        <w:t>a skupna evropska prihodnost</w:t>
      </w:r>
    </w:p>
    <w:p w:rsidR="000A6F17" w:rsidRPr="00ED6FC9" w:rsidRDefault="000A6F17" w:rsidP="00EE6FD0">
      <w:pPr>
        <w:jc w:val="center"/>
        <w:rPr>
          <w:rFonts w:ascii="Fill Me With Color" w:hAnsi="Fill Me With Color"/>
          <w:sz w:val="44"/>
          <w:szCs w:val="44"/>
        </w:rPr>
      </w:pPr>
    </w:p>
    <w:p w:rsidR="00EE6FD0" w:rsidRPr="00ED6FC9" w:rsidRDefault="00EE6FD0" w:rsidP="00EE6FD0">
      <w:pPr>
        <w:jc w:val="center"/>
        <w:rPr>
          <w:rFonts w:ascii="Goudy Stout" w:hAnsi="Goudy Stout"/>
        </w:rPr>
      </w:pPr>
      <w:r w:rsidRPr="00ED6FC9">
        <w:rPr>
          <w:rFonts w:ascii="Goudy Stout" w:hAnsi="Goudy Stout"/>
          <w:b/>
        </w:rPr>
        <w:t>Umetnost kot pot do miru</w:t>
      </w:r>
    </w:p>
    <w:p w:rsidR="00EE6FD0" w:rsidRPr="00C92E81" w:rsidRDefault="00EE6FD0" w:rsidP="00EE6FD0"/>
    <w:p w:rsidR="00B63E89" w:rsidRPr="003D31B2" w:rsidRDefault="00B63E89" w:rsidP="00EE6FD0">
      <w:pPr>
        <w:rPr>
          <w:rFonts w:ascii="Comic Sans MS" w:hAnsi="Comic Sans MS" w:cstheme="minorHAnsi"/>
          <w:b/>
        </w:rPr>
      </w:pPr>
      <w:r w:rsidRPr="003D31B2">
        <w:rPr>
          <w:rFonts w:ascii="Comic Sans MS" w:hAnsi="Comic Sans MS" w:cstheme="minorHAnsi"/>
          <w:b/>
        </w:rPr>
        <w:t>Aktivnosti v projektu:</w:t>
      </w:r>
    </w:p>
    <w:p w:rsidR="00B63E89" w:rsidRPr="00B63E89" w:rsidRDefault="00B63E89" w:rsidP="00EE6FD0">
      <w:pPr>
        <w:rPr>
          <w:rFonts w:cstheme="minorHAnsi"/>
        </w:rPr>
      </w:pPr>
    </w:p>
    <w:p w:rsidR="00B63E89" w:rsidRDefault="00B63E89" w:rsidP="00EE6FD0">
      <w:pPr>
        <w:pStyle w:val="Odstavekseznama"/>
        <w:numPr>
          <w:ilvl w:val="0"/>
          <w:numId w:val="2"/>
        </w:numPr>
        <w:jc w:val="both"/>
        <w:rPr>
          <w:rFonts w:cstheme="minorHAnsi"/>
        </w:rPr>
      </w:pPr>
      <w:r w:rsidRPr="003D31B2">
        <w:rPr>
          <w:rFonts w:ascii="Comic Sans MS" w:hAnsi="Comic Sans MS" w:cstheme="minorHAnsi"/>
          <w:b/>
          <w:u w:val="dotted"/>
        </w:rPr>
        <w:t>Srečanje na Cerju</w:t>
      </w:r>
      <w:r w:rsidRPr="00B63E89">
        <w:rPr>
          <w:rFonts w:cstheme="minorHAnsi"/>
        </w:rPr>
        <w:t xml:space="preserve"> v </w:t>
      </w:r>
      <w:r w:rsidR="00EE6FD0" w:rsidRPr="00B63E89">
        <w:rPr>
          <w:rFonts w:cstheme="minorHAnsi"/>
          <w:b/>
        </w:rPr>
        <w:t>petek, 20. septembra 2024</w:t>
      </w:r>
      <w:r w:rsidR="00EE6FD0" w:rsidRPr="00B63E89">
        <w:rPr>
          <w:rFonts w:cstheme="minorHAnsi"/>
        </w:rPr>
        <w:t xml:space="preserve">, ob </w:t>
      </w:r>
      <w:r w:rsidR="00EE6FD0" w:rsidRPr="00B63E89">
        <w:rPr>
          <w:rFonts w:cstheme="minorHAnsi"/>
          <w:b/>
        </w:rPr>
        <w:t xml:space="preserve">Pomniku braniteljem slovenske zemlje na Cerju </w:t>
      </w:r>
      <w:r w:rsidRPr="00B63E89">
        <w:rPr>
          <w:rFonts w:cstheme="minorHAnsi"/>
          <w:b/>
        </w:rPr>
        <w:t>v počastitev mednarodnega dneva miru in</w:t>
      </w:r>
      <w:r w:rsidR="00EE6FD0" w:rsidRPr="00B63E89">
        <w:rPr>
          <w:rFonts w:cstheme="minorHAnsi"/>
          <w:b/>
        </w:rPr>
        <w:t xml:space="preserve"> pričetek našega celoletnega projekta</w:t>
      </w:r>
      <w:r w:rsidR="002909C7" w:rsidRPr="002909C7">
        <w:rPr>
          <w:rFonts w:cstheme="minorHAnsi"/>
        </w:rPr>
        <w:t>. Dijaki in učenci iz cele Slovenije se bodo udeležili različnih tematskih delavnic pod vodstvom naših profesorjev in dijakov tutorjev.</w:t>
      </w:r>
    </w:p>
    <w:p w:rsidR="008A3120" w:rsidRDefault="008A3120" w:rsidP="008A3120">
      <w:pPr>
        <w:jc w:val="both"/>
        <w:rPr>
          <w:rFonts w:cstheme="minorHAnsi"/>
        </w:rPr>
      </w:pPr>
    </w:p>
    <w:p w:rsidR="008A3120" w:rsidRPr="008A3120" w:rsidRDefault="008A3120" w:rsidP="008A3120">
      <w:pPr>
        <w:jc w:val="center"/>
        <w:rPr>
          <w:rFonts w:ascii="Goudy Stout" w:hAnsi="Goudy Stout" w:cstheme="minorHAnsi"/>
        </w:rPr>
      </w:pPr>
      <w:r w:rsidRPr="008A3120">
        <w:rPr>
          <w:rFonts w:ascii="Goudy Stout" w:hAnsi="Goudy Stout" w:cstheme="minorHAnsi"/>
        </w:rPr>
        <w:t>IN</w:t>
      </w:r>
    </w:p>
    <w:p w:rsidR="00B63E89" w:rsidRPr="00B63E89" w:rsidRDefault="00B63E89" w:rsidP="00B63E89">
      <w:pPr>
        <w:jc w:val="both"/>
        <w:rPr>
          <w:rFonts w:cstheme="minorHAnsi"/>
        </w:rPr>
      </w:pPr>
    </w:p>
    <w:p w:rsidR="00B63E89" w:rsidRPr="003D31B2" w:rsidRDefault="00B63E89" w:rsidP="00EE6FD0">
      <w:pPr>
        <w:pStyle w:val="Odstavekseznama"/>
        <w:numPr>
          <w:ilvl w:val="0"/>
          <w:numId w:val="2"/>
        </w:numPr>
        <w:jc w:val="both"/>
        <w:rPr>
          <w:rFonts w:ascii="Comic Sans MS" w:hAnsi="Comic Sans MS" w:cstheme="minorHAnsi"/>
          <w:b/>
          <w:u w:val="dotted"/>
        </w:rPr>
      </w:pPr>
      <w:r w:rsidRPr="003D31B2">
        <w:rPr>
          <w:rFonts w:ascii="Comic Sans MS" w:hAnsi="Comic Sans MS" w:cstheme="minorHAnsi"/>
          <w:b/>
          <w:u w:val="dotted"/>
        </w:rPr>
        <w:t>Likovni natečaj s sloganom UMETNOST KOT POT DO MIRU</w:t>
      </w:r>
    </w:p>
    <w:p w:rsidR="00B63E89" w:rsidRDefault="00B63E89" w:rsidP="00B63E89">
      <w:p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Vabimo učence in dijake k ustvarjanju in izražanju svojih pogledov na trenutno ali preteklo stanje v svetu, skozi različne oblike likovnih tehnik. </w:t>
      </w:r>
      <w:r w:rsidR="007E4C6C">
        <w:rPr>
          <w:rFonts w:cstheme="minorHAnsi"/>
        </w:rPr>
        <w:t xml:space="preserve">Razmišljajte o pomenu vrednot kot so </w:t>
      </w:r>
      <w:r w:rsidR="007E4C6C" w:rsidRPr="00B63E89">
        <w:rPr>
          <w:rFonts w:cstheme="minorHAnsi"/>
        </w:rPr>
        <w:t>mir, solidarnost, strpnost, kulturna raznolikost in globalno državljanstvo.</w:t>
      </w:r>
      <w:r w:rsidR="007E4C6C">
        <w:rPr>
          <w:rFonts w:cstheme="minorHAnsi"/>
        </w:rPr>
        <w:t xml:space="preserve"> </w:t>
      </w:r>
      <w:r>
        <w:rPr>
          <w:rFonts w:cstheme="minorHAnsi"/>
        </w:rPr>
        <w:t xml:space="preserve">Na natečaju je mogoče </w:t>
      </w:r>
      <w:r w:rsidRPr="003D31B2">
        <w:rPr>
          <w:rFonts w:cstheme="minorHAnsi"/>
          <w:b/>
        </w:rPr>
        <w:t>sodelovati individualno ali s skupinskim izdelkom</w:t>
      </w:r>
      <w:r>
        <w:rPr>
          <w:rFonts w:cstheme="minorHAnsi"/>
        </w:rPr>
        <w:t>. Vsaka šola lahko pošlje do 4 različne izdelke. Vsak izdelek naj bo opremljen  z naslednjimi podatki:</w:t>
      </w:r>
    </w:p>
    <w:p w:rsidR="00B63E89" w:rsidRDefault="00B63E89" w:rsidP="00B63E89">
      <w:pPr>
        <w:ind w:left="360"/>
        <w:jc w:val="both"/>
        <w:rPr>
          <w:rFonts w:cstheme="minorHAnsi"/>
        </w:rPr>
      </w:pP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3321"/>
        <w:gridCol w:w="5345"/>
      </w:tblGrid>
      <w:tr w:rsidR="00B63E89" w:rsidTr="00B63E89">
        <w:tc>
          <w:tcPr>
            <w:tcW w:w="3321" w:type="dxa"/>
          </w:tcPr>
          <w:p w:rsidR="00B63E89" w:rsidRDefault="00B63E89" w:rsidP="00B63E8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Naziv šole</w:t>
            </w:r>
          </w:p>
        </w:tc>
        <w:tc>
          <w:tcPr>
            <w:tcW w:w="5345" w:type="dxa"/>
          </w:tcPr>
          <w:p w:rsidR="00B63E89" w:rsidRDefault="00B63E89" w:rsidP="00B63E89">
            <w:pPr>
              <w:jc w:val="both"/>
              <w:rPr>
                <w:rFonts w:cstheme="minorHAnsi"/>
              </w:rPr>
            </w:pPr>
          </w:p>
        </w:tc>
      </w:tr>
      <w:tr w:rsidR="00B63E89" w:rsidTr="00B63E89">
        <w:tc>
          <w:tcPr>
            <w:tcW w:w="3321" w:type="dxa"/>
          </w:tcPr>
          <w:p w:rsidR="00B63E89" w:rsidRDefault="00B63E89" w:rsidP="00B63E8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Mentor</w:t>
            </w:r>
          </w:p>
        </w:tc>
        <w:tc>
          <w:tcPr>
            <w:tcW w:w="5345" w:type="dxa"/>
          </w:tcPr>
          <w:p w:rsidR="00B63E89" w:rsidRDefault="00B63E89" w:rsidP="00B63E89">
            <w:pPr>
              <w:jc w:val="both"/>
              <w:rPr>
                <w:rFonts w:cstheme="minorHAnsi"/>
              </w:rPr>
            </w:pPr>
          </w:p>
        </w:tc>
      </w:tr>
      <w:tr w:rsidR="00B63E89" w:rsidTr="00B63E89">
        <w:tc>
          <w:tcPr>
            <w:tcW w:w="3321" w:type="dxa"/>
          </w:tcPr>
          <w:p w:rsidR="00B63E89" w:rsidRDefault="00B63E89" w:rsidP="00B63E8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Ime in priimek avtorja/ avtorjev</w:t>
            </w:r>
          </w:p>
        </w:tc>
        <w:tc>
          <w:tcPr>
            <w:tcW w:w="5345" w:type="dxa"/>
          </w:tcPr>
          <w:p w:rsidR="00B63E89" w:rsidRDefault="00B63E89" w:rsidP="00B63E89">
            <w:pPr>
              <w:jc w:val="both"/>
              <w:rPr>
                <w:rFonts w:cstheme="minorHAnsi"/>
              </w:rPr>
            </w:pPr>
          </w:p>
        </w:tc>
      </w:tr>
      <w:tr w:rsidR="00B63E89" w:rsidTr="00B63E89">
        <w:tc>
          <w:tcPr>
            <w:tcW w:w="3321" w:type="dxa"/>
          </w:tcPr>
          <w:p w:rsidR="00B63E89" w:rsidRDefault="00B63E89" w:rsidP="00B63E8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Starost/ razred</w:t>
            </w:r>
          </w:p>
        </w:tc>
        <w:tc>
          <w:tcPr>
            <w:tcW w:w="5345" w:type="dxa"/>
          </w:tcPr>
          <w:p w:rsidR="00B63E89" w:rsidRDefault="00B63E89" w:rsidP="00B63E89">
            <w:pPr>
              <w:jc w:val="both"/>
              <w:rPr>
                <w:rFonts w:cstheme="minorHAnsi"/>
              </w:rPr>
            </w:pPr>
          </w:p>
        </w:tc>
      </w:tr>
      <w:tr w:rsidR="00B63E89" w:rsidTr="00B63E89">
        <w:tc>
          <w:tcPr>
            <w:tcW w:w="3321" w:type="dxa"/>
          </w:tcPr>
          <w:p w:rsidR="00B63E89" w:rsidRDefault="00B63E89" w:rsidP="00B63E8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Naziv likovnega dela</w:t>
            </w:r>
          </w:p>
        </w:tc>
        <w:tc>
          <w:tcPr>
            <w:tcW w:w="5345" w:type="dxa"/>
          </w:tcPr>
          <w:p w:rsidR="00B63E89" w:rsidRDefault="00B63E89" w:rsidP="00B63E89">
            <w:pPr>
              <w:jc w:val="both"/>
              <w:rPr>
                <w:rFonts w:cstheme="minorHAnsi"/>
              </w:rPr>
            </w:pPr>
          </w:p>
        </w:tc>
      </w:tr>
    </w:tbl>
    <w:p w:rsidR="00B63E89" w:rsidRDefault="00B63E89" w:rsidP="00B63E89">
      <w:pPr>
        <w:ind w:left="360"/>
        <w:jc w:val="both"/>
        <w:rPr>
          <w:rFonts w:cstheme="minorHAnsi"/>
        </w:rPr>
      </w:pPr>
    </w:p>
    <w:p w:rsidR="00B63E89" w:rsidRPr="00D25911" w:rsidRDefault="00B63E89" w:rsidP="00B63E89">
      <w:pPr>
        <w:ind w:left="360"/>
        <w:jc w:val="both"/>
        <w:rPr>
          <w:rFonts w:cstheme="minorHAnsi"/>
          <w:b/>
        </w:rPr>
      </w:pPr>
      <w:r w:rsidRPr="003D31B2">
        <w:rPr>
          <w:rFonts w:cstheme="minorHAnsi"/>
          <w:b/>
        </w:rPr>
        <w:t>Rok za oddajo likovnih del je 31. marec 2025</w:t>
      </w:r>
      <w:r>
        <w:rPr>
          <w:rFonts w:cstheme="minorHAnsi"/>
        </w:rPr>
        <w:t xml:space="preserve">. Vsa prispela likovna dela bodo </w:t>
      </w:r>
      <w:r w:rsidRPr="00D25911">
        <w:rPr>
          <w:rFonts w:cstheme="minorHAnsi"/>
          <w:b/>
        </w:rPr>
        <w:t>razstavljena</w:t>
      </w:r>
      <w:r>
        <w:rPr>
          <w:rFonts w:cstheme="minorHAnsi"/>
        </w:rPr>
        <w:t xml:space="preserve"> na dogodku ob Dnevu Evrope, ki ga organizira Gimnazija Nova Gorica, </w:t>
      </w:r>
      <w:r w:rsidRPr="00D25911">
        <w:rPr>
          <w:rFonts w:cstheme="minorHAnsi"/>
          <w:b/>
        </w:rPr>
        <w:t>9. maja 2025, v Novi Gorici. Najboljše delo bo prejelo praktično nagrado.</w:t>
      </w:r>
    </w:p>
    <w:p w:rsidR="003D31B2" w:rsidRDefault="003D31B2" w:rsidP="00B63E89">
      <w:pPr>
        <w:ind w:left="360"/>
        <w:jc w:val="both"/>
        <w:rPr>
          <w:rFonts w:cstheme="minorHAnsi"/>
        </w:rPr>
      </w:pPr>
    </w:p>
    <w:p w:rsidR="003D31B2" w:rsidRPr="008A3120" w:rsidRDefault="003D31B2" w:rsidP="00B63E89">
      <w:pPr>
        <w:ind w:left="360"/>
        <w:jc w:val="both"/>
        <w:rPr>
          <w:rFonts w:cstheme="minorHAnsi"/>
          <w:b/>
          <w:u w:val="dotted"/>
        </w:rPr>
      </w:pPr>
      <w:r w:rsidRPr="008A3120">
        <w:rPr>
          <w:rFonts w:cstheme="minorHAnsi"/>
          <w:b/>
          <w:u w:val="dotted"/>
        </w:rPr>
        <w:t>Izdelke pošljite na:</w:t>
      </w:r>
    </w:p>
    <w:p w:rsidR="003D31B2" w:rsidRDefault="003D31B2" w:rsidP="003D31B2">
      <w:pPr>
        <w:ind w:left="360"/>
        <w:rPr>
          <w:rStyle w:val="Krepko"/>
          <w:rFonts w:cstheme="minorHAnsi"/>
          <w:bdr w:val="none" w:sz="0" w:space="0" w:color="auto" w:frame="1"/>
          <w:shd w:val="clear" w:color="auto" w:fill="FFFFFF"/>
        </w:rPr>
      </w:pPr>
      <w:r w:rsidRPr="003D31B2">
        <w:rPr>
          <w:rStyle w:val="Krepko"/>
          <w:rFonts w:cstheme="minorHAnsi"/>
          <w:bdr w:val="none" w:sz="0" w:space="0" w:color="auto" w:frame="1"/>
          <w:shd w:val="clear" w:color="auto" w:fill="FFFFFF"/>
        </w:rPr>
        <w:t>Gimnazija Nova Gorica</w:t>
      </w:r>
    </w:p>
    <w:p w:rsidR="00D25911" w:rsidRDefault="003D31B2" w:rsidP="003D31B2">
      <w:pPr>
        <w:ind w:left="360"/>
        <w:rPr>
          <w:rFonts w:cstheme="minorHAnsi"/>
          <w:shd w:val="clear" w:color="auto" w:fill="FFFFFF"/>
        </w:rPr>
      </w:pPr>
      <w:r w:rsidRPr="003D31B2">
        <w:rPr>
          <w:rFonts w:cstheme="minorHAnsi"/>
          <w:shd w:val="clear" w:color="auto" w:fill="FFFFFF"/>
        </w:rPr>
        <w:t>Delpinova ul. 9</w:t>
      </w:r>
    </w:p>
    <w:p w:rsidR="003D31B2" w:rsidRPr="003D31B2" w:rsidRDefault="003D31B2" w:rsidP="003D31B2">
      <w:pPr>
        <w:ind w:left="360"/>
        <w:rPr>
          <w:rFonts w:cstheme="minorHAnsi"/>
        </w:rPr>
      </w:pPr>
      <w:r w:rsidRPr="003D31B2">
        <w:rPr>
          <w:rFonts w:cstheme="minorHAnsi"/>
          <w:shd w:val="clear" w:color="auto" w:fill="FFFFFF"/>
        </w:rPr>
        <w:t>5000 Nova Gorica</w:t>
      </w:r>
    </w:p>
    <w:p w:rsidR="00B63E89" w:rsidRDefault="00D25911" w:rsidP="008110F6">
      <w:p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Pripis: </w:t>
      </w:r>
      <w:r w:rsidRPr="00D25911">
        <w:rPr>
          <w:rFonts w:cstheme="minorHAnsi"/>
          <w:b/>
        </w:rPr>
        <w:t>UNESCO natečaj</w:t>
      </w:r>
    </w:p>
    <w:p w:rsidR="008A3120" w:rsidRDefault="008A3120" w:rsidP="008A3120">
      <w:pPr>
        <w:jc w:val="center"/>
        <w:rPr>
          <w:rFonts w:ascii="Goudy Stout" w:hAnsi="Goudy Stout" w:cstheme="minorHAnsi"/>
        </w:rPr>
      </w:pPr>
      <w:r w:rsidRPr="008A3120">
        <w:rPr>
          <w:rFonts w:ascii="Goudy Stout" w:hAnsi="Goudy Stout" w:cstheme="minorHAnsi"/>
        </w:rPr>
        <w:lastRenderedPageBreak/>
        <w:t>ALI</w:t>
      </w:r>
    </w:p>
    <w:p w:rsidR="008110F6" w:rsidRDefault="008110F6" w:rsidP="008A3120">
      <w:pPr>
        <w:jc w:val="center"/>
        <w:rPr>
          <w:rFonts w:ascii="Goudy Stout" w:hAnsi="Goudy Stout" w:cstheme="minorHAnsi"/>
        </w:rPr>
      </w:pPr>
    </w:p>
    <w:p w:rsidR="008110F6" w:rsidRDefault="008110F6" w:rsidP="008110F6">
      <w:pPr>
        <w:rPr>
          <w:rFonts w:ascii="Goudy Stout" w:hAnsi="Goudy Stout" w:cstheme="minorHAnsi"/>
        </w:rPr>
      </w:pPr>
    </w:p>
    <w:p w:rsidR="008110F6" w:rsidRDefault="008110F6" w:rsidP="008110F6">
      <w:pPr>
        <w:pStyle w:val="Odstavekseznama"/>
        <w:jc w:val="both"/>
        <w:rPr>
          <w:rFonts w:ascii="Comic Sans MS" w:hAnsi="Comic Sans MS" w:cstheme="minorHAnsi"/>
          <w:i/>
        </w:rPr>
      </w:pPr>
      <w:r w:rsidRPr="008110F6">
        <w:rPr>
          <w:rFonts w:ascii="Comic Sans MS" w:hAnsi="Comic Sans MS" w:cstheme="minorHAnsi"/>
          <w:i/>
        </w:rPr>
        <w:t>Kakšen je vaš pogled na aktualno dogajanje v svetu? O katerih konfliktnih žariščih smo premalo osveščeni? Kaj vse sproža konflikte in vojne v svetu? Ali je lahko okolje sprožilec vojne – kakšna je vloga boja za vodne vire? Otroci kot žrtve vojne.</w:t>
      </w:r>
    </w:p>
    <w:p w:rsidR="008110F6" w:rsidRPr="008110F6" w:rsidRDefault="008110F6" w:rsidP="008110F6">
      <w:pPr>
        <w:pStyle w:val="Odstavekseznama"/>
        <w:jc w:val="both"/>
        <w:rPr>
          <w:rFonts w:ascii="Comic Sans MS" w:hAnsi="Comic Sans MS" w:cstheme="minorHAnsi"/>
          <w:i/>
        </w:rPr>
      </w:pPr>
    </w:p>
    <w:p w:rsidR="008A3120" w:rsidRPr="008A3120" w:rsidRDefault="008A3120" w:rsidP="008A3120">
      <w:pPr>
        <w:jc w:val="both"/>
        <w:rPr>
          <w:rFonts w:cstheme="minorHAnsi"/>
        </w:rPr>
      </w:pPr>
    </w:p>
    <w:p w:rsidR="00020E97" w:rsidRDefault="00EE1E83" w:rsidP="00020E97">
      <w:pPr>
        <w:pStyle w:val="Odstavekseznama"/>
        <w:numPr>
          <w:ilvl w:val="0"/>
          <w:numId w:val="2"/>
        </w:numPr>
        <w:ind w:left="708"/>
        <w:jc w:val="both"/>
        <w:rPr>
          <w:rFonts w:cstheme="minorHAnsi"/>
          <w:b/>
        </w:rPr>
      </w:pPr>
      <w:r w:rsidRPr="00020E97">
        <w:rPr>
          <w:rFonts w:cstheme="minorHAnsi"/>
        </w:rPr>
        <w:t xml:space="preserve">Pomagajte nam sooblikovati </w:t>
      </w:r>
      <w:r w:rsidRPr="00020E97">
        <w:rPr>
          <w:rFonts w:ascii="Comic Sans MS" w:hAnsi="Comic Sans MS" w:cstheme="minorHAnsi"/>
          <w:b/>
          <w:u w:val="dotted"/>
        </w:rPr>
        <w:t>zvočno knjižnico</w:t>
      </w:r>
      <w:r w:rsidRPr="00020E97">
        <w:rPr>
          <w:rFonts w:cstheme="minorHAnsi"/>
        </w:rPr>
        <w:t xml:space="preserve">, kjer bomo lahko poslušali posnetke </w:t>
      </w:r>
      <w:r w:rsidRPr="00020E97">
        <w:rPr>
          <w:rFonts w:cstheme="minorHAnsi"/>
          <w:b/>
        </w:rPr>
        <w:t xml:space="preserve">o </w:t>
      </w:r>
      <w:r w:rsidR="00EE6FD0" w:rsidRPr="00020E97">
        <w:rPr>
          <w:rFonts w:cstheme="minorHAnsi"/>
          <w:b/>
        </w:rPr>
        <w:t xml:space="preserve"> pomen temeljnih vrednot, kot so mir, solidarnost, strpnost, kulturna raznolikost in globalno državljanstvo.</w:t>
      </w:r>
      <w:r w:rsidR="00D33F4E" w:rsidRPr="00020E97">
        <w:rPr>
          <w:rFonts w:cstheme="minorHAnsi"/>
        </w:rPr>
        <w:t xml:space="preserve"> Sodelujete lahko tako, da nam pošljete zvočni posnetek, ki naj </w:t>
      </w:r>
      <w:r w:rsidR="00D33F4E" w:rsidRPr="00020E97">
        <w:rPr>
          <w:rFonts w:cstheme="minorHAnsi"/>
          <w:b/>
        </w:rPr>
        <w:t>ne bo krajši od 50 sekund in ne daljši od 7 minut</w:t>
      </w:r>
      <w:r w:rsidR="00D33F4E" w:rsidRPr="00020E97">
        <w:rPr>
          <w:rFonts w:cstheme="minorHAnsi"/>
        </w:rPr>
        <w:t xml:space="preserve">. Posnetek je </w:t>
      </w:r>
      <w:r w:rsidR="00D33F4E" w:rsidRPr="00020E97">
        <w:rPr>
          <w:rFonts w:cstheme="minorHAnsi"/>
          <w:b/>
        </w:rPr>
        <w:t>lahko intervju, pogovor, razprava, komentar, izražanje mnenja</w:t>
      </w:r>
      <w:r w:rsidR="00D33F4E" w:rsidRPr="00020E97">
        <w:rPr>
          <w:rFonts w:cstheme="minorHAnsi"/>
        </w:rPr>
        <w:t xml:space="preserve"> … o </w:t>
      </w:r>
      <w:r w:rsidR="00EE6FD0" w:rsidRPr="00020E97">
        <w:rPr>
          <w:rFonts w:cstheme="minorHAnsi"/>
        </w:rPr>
        <w:t xml:space="preserve">razumevanju, strpnosti in mirnemu reševanju konfliktov. </w:t>
      </w:r>
      <w:r w:rsidR="00020E97" w:rsidRPr="00020E97">
        <w:rPr>
          <w:rFonts w:cstheme="minorHAnsi"/>
        </w:rPr>
        <w:t xml:space="preserve">Vsaka šola lahko pošlje do 5 zvočnih posnetkov. Posnetki naj bodo v mp.3 formatu, za pošiljanje datotek predlagamo </w:t>
      </w:r>
      <w:hyperlink r:id="rId5" w:history="1">
        <w:r w:rsidR="00020E97" w:rsidRPr="00020E97">
          <w:rPr>
            <w:rStyle w:val="Hiperpovezava"/>
            <w:rFonts w:cstheme="minorHAnsi"/>
          </w:rPr>
          <w:t>https://wetransfer.com/</w:t>
        </w:r>
      </w:hyperlink>
      <w:r w:rsidR="00020E97" w:rsidRPr="00020E97">
        <w:rPr>
          <w:rFonts w:cstheme="minorHAnsi"/>
        </w:rPr>
        <w:t xml:space="preserve">. Pri dodajanju glasbene podlage </w:t>
      </w:r>
      <w:r w:rsidR="00020E97" w:rsidRPr="008110F6">
        <w:rPr>
          <w:rFonts w:cstheme="minorHAnsi"/>
          <w:b/>
        </w:rPr>
        <w:t>bodite pozorni na avtorske pravice</w:t>
      </w:r>
      <w:r w:rsidR="00020E97" w:rsidRPr="00020E97">
        <w:rPr>
          <w:rFonts w:cstheme="minorHAnsi"/>
        </w:rPr>
        <w:t xml:space="preserve">. </w:t>
      </w:r>
      <w:r w:rsidR="00020E97" w:rsidRPr="00020E97">
        <w:rPr>
          <w:rFonts w:cstheme="minorHAnsi"/>
          <w:b/>
        </w:rPr>
        <w:t xml:space="preserve">Vsak </w:t>
      </w:r>
      <w:r w:rsidR="008110F6">
        <w:rPr>
          <w:rFonts w:cstheme="minorHAnsi"/>
          <w:b/>
        </w:rPr>
        <w:t>posnetek</w:t>
      </w:r>
      <w:r w:rsidR="00020E97" w:rsidRPr="00020E97">
        <w:rPr>
          <w:rFonts w:cstheme="minorHAnsi"/>
          <w:b/>
        </w:rPr>
        <w:t xml:space="preserve"> naj bo opremljen  z naslednjimi podatki:</w:t>
      </w:r>
    </w:p>
    <w:p w:rsidR="008110F6" w:rsidRPr="00020E97" w:rsidRDefault="008110F6" w:rsidP="008110F6">
      <w:pPr>
        <w:pStyle w:val="Odstavekseznama"/>
        <w:ind w:left="708"/>
        <w:jc w:val="both"/>
        <w:rPr>
          <w:rFonts w:cstheme="minorHAnsi"/>
          <w:b/>
        </w:rPr>
      </w:pPr>
    </w:p>
    <w:p w:rsidR="00020E97" w:rsidRDefault="00020E97" w:rsidP="00020E97">
      <w:pPr>
        <w:ind w:left="360"/>
        <w:jc w:val="both"/>
        <w:rPr>
          <w:rFonts w:cstheme="minorHAnsi"/>
        </w:rPr>
      </w:pPr>
    </w:p>
    <w:tbl>
      <w:tblPr>
        <w:tblStyle w:val="Tabelamrea"/>
        <w:tblW w:w="8666" w:type="dxa"/>
        <w:tblInd w:w="595" w:type="dxa"/>
        <w:tblLook w:val="04A0" w:firstRow="1" w:lastRow="0" w:firstColumn="1" w:lastColumn="0" w:noHBand="0" w:noVBand="1"/>
      </w:tblPr>
      <w:tblGrid>
        <w:gridCol w:w="3321"/>
        <w:gridCol w:w="5345"/>
      </w:tblGrid>
      <w:tr w:rsidR="00020E97" w:rsidTr="00020E97">
        <w:tc>
          <w:tcPr>
            <w:tcW w:w="3321" w:type="dxa"/>
          </w:tcPr>
          <w:p w:rsidR="00020E97" w:rsidRDefault="00020E97" w:rsidP="003C235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Naziv šole</w:t>
            </w:r>
          </w:p>
        </w:tc>
        <w:tc>
          <w:tcPr>
            <w:tcW w:w="5345" w:type="dxa"/>
          </w:tcPr>
          <w:p w:rsidR="00020E97" w:rsidRDefault="00020E97" w:rsidP="003C2351">
            <w:pPr>
              <w:jc w:val="both"/>
              <w:rPr>
                <w:rFonts w:cstheme="minorHAnsi"/>
              </w:rPr>
            </w:pPr>
          </w:p>
        </w:tc>
      </w:tr>
      <w:tr w:rsidR="00020E97" w:rsidTr="00020E97">
        <w:tc>
          <w:tcPr>
            <w:tcW w:w="3321" w:type="dxa"/>
          </w:tcPr>
          <w:p w:rsidR="00020E97" w:rsidRDefault="00020E97" w:rsidP="003C235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Mentor</w:t>
            </w:r>
          </w:p>
        </w:tc>
        <w:tc>
          <w:tcPr>
            <w:tcW w:w="5345" w:type="dxa"/>
          </w:tcPr>
          <w:p w:rsidR="00020E97" w:rsidRDefault="00020E97" w:rsidP="003C2351">
            <w:pPr>
              <w:jc w:val="both"/>
              <w:rPr>
                <w:rFonts w:cstheme="minorHAnsi"/>
              </w:rPr>
            </w:pPr>
          </w:p>
        </w:tc>
      </w:tr>
      <w:tr w:rsidR="00020E97" w:rsidTr="00020E97">
        <w:tc>
          <w:tcPr>
            <w:tcW w:w="3321" w:type="dxa"/>
          </w:tcPr>
          <w:p w:rsidR="00020E97" w:rsidRDefault="00020E97" w:rsidP="003C235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Ime in priimek avtorja/ avtorjev</w:t>
            </w:r>
          </w:p>
        </w:tc>
        <w:tc>
          <w:tcPr>
            <w:tcW w:w="5345" w:type="dxa"/>
          </w:tcPr>
          <w:p w:rsidR="00020E97" w:rsidRDefault="00020E97" w:rsidP="003C2351">
            <w:pPr>
              <w:jc w:val="both"/>
              <w:rPr>
                <w:rFonts w:cstheme="minorHAnsi"/>
              </w:rPr>
            </w:pPr>
          </w:p>
        </w:tc>
      </w:tr>
      <w:tr w:rsidR="00020E97" w:rsidTr="00020E97">
        <w:tc>
          <w:tcPr>
            <w:tcW w:w="3321" w:type="dxa"/>
          </w:tcPr>
          <w:p w:rsidR="00020E97" w:rsidRDefault="00020E97" w:rsidP="003C235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Starost/ razred</w:t>
            </w:r>
          </w:p>
        </w:tc>
        <w:tc>
          <w:tcPr>
            <w:tcW w:w="5345" w:type="dxa"/>
          </w:tcPr>
          <w:p w:rsidR="00020E97" w:rsidRDefault="00020E97" w:rsidP="003C2351">
            <w:pPr>
              <w:jc w:val="both"/>
              <w:rPr>
                <w:rFonts w:cstheme="minorHAnsi"/>
              </w:rPr>
            </w:pPr>
          </w:p>
        </w:tc>
      </w:tr>
      <w:tr w:rsidR="00020E97" w:rsidTr="00020E97">
        <w:tc>
          <w:tcPr>
            <w:tcW w:w="3321" w:type="dxa"/>
          </w:tcPr>
          <w:p w:rsidR="00020E97" w:rsidRDefault="00020E97" w:rsidP="003C235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Naziv </w:t>
            </w:r>
            <w:r>
              <w:rPr>
                <w:rFonts w:cstheme="minorHAnsi"/>
              </w:rPr>
              <w:t>posnetka</w:t>
            </w:r>
          </w:p>
        </w:tc>
        <w:tc>
          <w:tcPr>
            <w:tcW w:w="5345" w:type="dxa"/>
          </w:tcPr>
          <w:p w:rsidR="00020E97" w:rsidRDefault="00020E97" w:rsidP="003C2351">
            <w:pPr>
              <w:jc w:val="both"/>
              <w:rPr>
                <w:rFonts w:cstheme="minorHAnsi"/>
              </w:rPr>
            </w:pPr>
          </w:p>
        </w:tc>
      </w:tr>
    </w:tbl>
    <w:p w:rsidR="00020E97" w:rsidRPr="008110F6" w:rsidRDefault="00020E97" w:rsidP="008110F6">
      <w:pPr>
        <w:jc w:val="both"/>
        <w:rPr>
          <w:rFonts w:ascii="Comic Sans MS" w:hAnsi="Comic Sans MS" w:cstheme="minorHAnsi"/>
        </w:rPr>
      </w:pPr>
    </w:p>
    <w:p w:rsidR="00020E97" w:rsidRPr="00D25911" w:rsidRDefault="00020E97" w:rsidP="00020E97">
      <w:pPr>
        <w:ind w:left="708"/>
        <w:jc w:val="both"/>
        <w:rPr>
          <w:rFonts w:cstheme="minorHAnsi"/>
          <w:b/>
        </w:rPr>
      </w:pPr>
      <w:r w:rsidRPr="003D31B2">
        <w:rPr>
          <w:rFonts w:cstheme="minorHAnsi"/>
          <w:b/>
        </w:rPr>
        <w:t xml:space="preserve">Rok za oddajo </w:t>
      </w:r>
      <w:r>
        <w:rPr>
          <w:rFonts w:cstheme="minorHAnsi"/>
          <w:b/>
        </w:rPr>
        <w:t>zvočnih posnetkov</w:t>
      </w:r>
      <w:r w:rsidRPr="003D31B2">
        <w:rPr>
          <w:rFonts w:cstheme="minorHAnsi"/>
          <w:b/>
        </w:rPr>
        <w:t xml:space="preserve"> je 31. marec 2025</w:t>
      </w:r>
      <w:r w:rsidR="00B81CD9">
        <w:rPr>
          <w:rFonts w:cstheme="minorHAnsi"/>
        </w:rPr>
        <w:t xml:space="preserve"> na </w:t>
      </w:r>
      <w:hyperlink r:id="rId6" w:history="1">
        <w:r w:rsidR="00B81CD9" w:rsidRPr="00D143DF">
          <w:rPr>
            <w:rStyle w:val="Hiperpovezava"/>
            <w:rFonts w:cstheme="minorHAnsi"/>
          </w:rPr>
          <w:t>danica.ascic@gimng.si</w:t>
        </w:r>
      </w:hyperlink>
      <w:r w:rsidR="00B81CD9">
        <w:rPr>
          <w:rFonts w:cstheme="minorHAnsi"/>
        </w:rPr>
        <w:t xml:space="preserve">. </w:t>
      </w:r>
      <w:r>
        <w:rPr>
          <w:rFonts w:cstheme="minorHAnsi"/>
        </w:rPr>
        <w:t xml:space="preserve">Prispeli posnetki bodo objavljeni na šolski spletni strani </w:t>
      </w:r>
      <w:hyperlink r:id="rId7" w:history="1">
        <w:r w:rsidRPr="00D143DF">
          <w:rPr>
            <w:rStyle w:val="Hiperpovezava"/>
            <w:rFonts w:cstheme="minorHAnsi"/>
          </w:rPr>
          <w:t>https://www.gimng.si/</w:t>
        </w:r>
      </w:hyperlink>
      <w:r>
        <w:rPr>
          <w:rFonts w:cstheme="minorHAnsi"/>
        </w:rPr>
        <w:t>, najpozneje do</w:t>
      </w:r>
      <w:r>
        <w:rPr>
          <w:rFonts w:cstheme="minorHAnsi"/>
        </w:rPr>
        <w:t xml:space="preserve"> </w:t>
      </w:r>
      <w:r w:rsidRPr="00D25911">
        <w:rPr>
          <w:rFonts w:cstheme="minorHAnsi"/>
          <w:b/>
        </w:rPr>
        <w:t>9. maja 2025. Najboljš</w:t>
      </w:r>
      <w:r>
        <w:rPr>
          <w:rFonts w:cstheme="minorHAnsi"/>
          <w:b/>
        </w:rPr>
        <w:t xml:space="preserve">i posnetek bo </w:t>
      </w:r>
      <w:r w:rsidRPr="00D25911">
        <w:rPr>
          <w:rFonts w:cstheme="minorHAnsi"/>
          <w:b/>
        </w:rPr>
        <w:t>prejel praktično nagrado.</w:t>
      </w:r>
    </w:p>
    <w:p w:rsidR="00020E97" w:rsidRPr="00D33F4E" w:rsidRDefault="00020E97" w:rsidP="00D33F4E">
      <w:pPr>
        <w:pStyle w:val="Odstavekseznama"/>
        <w:jc w:val="both"/>
        <w:rPr>
          <w:rFonts w:ascii="Comic Sans MS" w:hAnsi="Comic Sans MS" w:cstheme="minorHAnsi"/>
        </w:rPr>
      </w:pPr>
    </w:p>
    <w:p w:rsidR="00EE6FD0" w:rsidRDefault="00EE6FD0" w:rsidP="00EE6FD0"/>
    <w:p w:rsidR="00EE6FD0" w:rsidRPr="008A3120" w:rsidRDefault="00EE6FD0" w:rsidP="00EE6FD0">
      <w:pPr>
        <w:jc w:val="both"/>
        <w:rPr>
          <w:rFonts w:ascii="Comic Sans MS" w:hAnsi="Comic Sans MS" w:cstheme="minorHAnsi"/>
          <w:b/>
          <w:u w:val="dotted"/>
        </w:rPr>
      </w:pPr>
      <w:r w:rsidRPr="008A3120">
        <w:rPr>
          <w:rFonts w:ascii="Comic Sans MS" w:hAnsi="Comic Sans MS" w:cstheme="minorHAnsi"/>
          <w:b/>
          <w:u w:val="dotted"/>
        </w:rPr>
        <w:t>Namen projekta:</w:t>
      </w:r>
      <w:bookmarkStart w:id="0" w:name="_GoBack"/>
      <w:bookmarkEnd w:id="0"/>
    </w:p>
    <w:p w:rsidR="00EE6FD0" w:rsidRPr="008A3120" w:rsidRDefault="00EE6FD0" w:rsidP="00EE6FD0">
      <w:pPr>
        <w:jc w:val="both"/>
        <w:rPr>
          <w:rFonts w:cstheme="minorHAnsi"/>
        </w:rPr>
      </w:pPr>
    </w:p>
    <w:p w:rsidR="00EE6FD0" w:rsidRPr="008A3120" w:rsidRDefault="00EE6FD0" w:rsidP="00EE6FD0">
      <w:pPr>
        <w:jc w:val="both"/>
        <w:rPr>
          <w:rFonts w:cstheme="minorHAnsi"/>
        </w:rPr>
      </w:pPr>
      <w:r w:rsidRPr="008A3120">
        <w:rPr>
          <w:rFonts w:cstheme="minorHAnsi"/>
        </w:rPr>
        <w:t>Vključevanje umetnosti v mirovno vzgojo ne le obogati učne izkušnje, ampak učence tudi opremi s čustvenimi in kognitivnimi orodji, potrebnimi za prispevanje k bolj mirnemu svetu. Umetnost lahko na različne načine pomembno prispeva k vzgoji za mir s spodbujanjem empatije, kritičnega mišljenja in kulturne zavesti:</w:t>
      </w:r>
    </w:p>
    <w:p w:rsidR="00EE6FD0" w:rsidRPr="008A3120" w:rsidRDefault="00EE6FD0" w:rsidP="00EE6FD0">
      <w:pPr>
        <w:pStyle w:val="Odstavekseznama"/>
        <w:numPr>
          <w:ilvl w:val="0"/>
          <w:numId w:val="1"/>
        </w:numPr>
        <w:spacing w:after="160" w:line="259" w:lineRule="auto"/>
        <w:jc w:val="both"/>
        <w:rPr>
          <w:rFonts w:cstheme="minorHAnsi"/>
        </w:rPr>
      </w:pPr>
      <w:r w:rsidRPr="008A3120">
        <w:rPr>
          <w:rFonts w:cstheme="minorHAnsi"/>
        </w:rPr>
        <w:t>spodbuja empatijo in razumevanje: umetnost učencem in dijakom omogoča, da izrazijo svoja čustva in razumejo čustva drugih ter spodbuja empatijo;</w:t>
      </w:r>
    </w:p>
    <w:p w:rsidR="00EE6FD0" w:rsidRPr="008A3120" w:rsidRDefault="00EE6FD0" w:rsidP="00EE6FD0">
      <w:pPr>
        <w:pStyle w:val="Odstavekseznama"/>
        <w:numPr>
          <w:ilvl w:val="0"/>
          <w:numId w:val="1"/>
        </w:numPr>
        <w:spacing w:after="160" w:line="259" w:lineRule="auto"/>
        <w:jc w:val="both"/>
        <w:rPr>
          <w:rFonts w:cstheme="minorHAnsi"/>
        </w:rPr>
      </w:pPr>
      <w:r w:rsidRPr="008A3120">
        <w:rPr>
          <w:rFonts w:cstheme="minorHAnsi"/>
        </w:rPr>
        <w:lastRenderedPageBreak/>
        <w:t>skupne izkušnje: ogled in ustvarjanje umetnosti iz različnih okolij pomaga učencem in dijakom ceniti različne perspektive in izkušnje;</w:t>
      </w:r>
    </w:p>
    <w:p w:rsidR="00EE6FD0" w:rsidRPr="008A3120" w:rsidRDefault="00EE6FD0" w:rsidP="00EE6FD0">
      <w:pPr>
        <w:pStyle w:val="Odstavekseznama"/>
        <w:numPr>
          <w:ilvl w:val="0"/>
          <w:numId w:val="1"/>
        </w:numPr>
        <w:spacing w:after="160" w:line="259" w:lineRule="auto"/>
        <w:jc w:val="both"/>
        <w:rPr>
          <w:rFonts w:cstheme="minorHAnsi"/>
        </w:rPr>
      </w:pPr>
      <w:r w:rsidRPr="008A3120">
        <w:rPr>
          <w:rFonts w:cstheme="minorHAnsi"/>
        </w:rPr>
        <w:t>analiziranje umetnosti: interpretacija umetniških del in razprava o njih spodbujata kritično razmišljanje, saj učenci razmišljajo o temah miru in konfliktov, prikazanih v umetnosti;</w:t>
      </w:r>
    </w:p>
    <w:p w:rsidR="00EE6FD0" w:rsidRPr="008A3120" w:rsidRDefault="00EE6FD0" w:rsidP="00EE6FD0">
      <w:pPr>
        <w:pStyle w:val="Odstavekseznama"/>
        <w:numPr>
          <w:ilvl w:val="0"/>
          <w:numId w:val="1"/>
        </w:numPr>
        <w:spacing w:after="160" w:line="259" w:lineRule="auto"/>
        <w:jc w:val="both"/>
        <w:rPr>
          <w:rFonts w:cstheme="minorHAnsi"/>
        </w:rPr>
      </w:pPr>
      <w:r w:rsidRPr="008A3120">
        <w:rPr>
          <w:rFonts w:cstheme="minorHAnsi"/>
        </w:rPr>
        <w:t>ustvarjalno reševanje problemov vključuje inovativnost ter veščine, ki jih je mogoče prenesti na reševanje konfliktov in vzpostavljanje miru.</w:t>
      </w:r>
    </w:p>
    <w:p w:rsidR="00EE6FD0" w:rsidRPr="008A3120" w:rsidRDefault="00EE6FD0" w:rsidP="00EE6FD0">
      <w:pPr>
        <w:pStyle w:val="Odstavekseznama"/>
        <w:numPr>
          <w:ilvl w:val="0"/>
          <w:numId w:val="1"/>
        </w:numPr>
        <w:spacing w:after="160" w:line="259" w:lineRule="auto"/>
        <w:jc w:val="both"/>
        <w:rPr>
          <w:rFonts w:cstheme="minorHAnsi"/>
        </w:rPr>
      </w:pPr>
      <w:proofErr w:type="spellStart"/>
      <w:r w:rsidRPr="008A3120">
        <w:rPr>
          <w:rFonts w:cstheme="minorHAnsi"/>
        </w:rPr>
        <w:t>medvrstniško</w:t>
      </w:r>
      <w:proofErr w:type="spellEnd"/>
      <w:r w:rsidRPr="008A3120">
        <w:rPr>
          <w:rFonts w:cstheme="minorHAnsi"/>
        </w:rPr>
        <w:t xml:space="preserve"> in medgeneracijsko sodelovanje spodbuja spoštovanje ter uči sodelovanja in strpnosti.</w:t>
      </w:r>
    </w:p>
    <w:p w:rsidR="00EE6FD0" w:rsidRPr="00CA71F1" w:rsidRDefault="00EE6FD0" w:rsidP="00EE6FD0">
      <w:pPr>
        <w:rPr>
          <w:rFonts w:ascii="Times New Roman" w:hAnsi="Times New Roman" w:cs="Times New Roman"/>
        </w:rPr>
      </w:pPr>
    </w:p>
    <w:p w:rsidR="00EE6FD0" w:rsidRDefault="00EE6FD0" w:rsidP="00EE6FD0"/>
    <w:p w:rsidR="00EE6FD0" w:rsidRDefault="00EE6FD0" w:rsidP="00EE6FD0"/>
    <w:p w:rsidR="00EE6FD0" w:rsidRDefault="00EE6FD0" w:rsidP="00EE6FD0"/>
    <w:p w:rsidR="00EE6FD0" w:rsidRPr="00971C5F" w:rsidRDefault="00EE6FD0" w:rsidP="00EE6FD0">
      <w:pPr>
        <w:spacing w:line="360" w:lineRule="auto"/>
        <w:jc w:val="right"/>
      </w:pPr>
      <w:r>
        <w:rPr>
          <w:b/>
        </w:rPr>
        <w:t>K</w:t>
      </w:r>
      <w:r w:rsidRPr="00971C5F">
        <w:rPr>
          <w:b/>
        </w:rPr>
        <w:t>oordinator</w:t>
      </w:r>
      <w:r w:rsidR="00D25911">
        <w:rPr>
          <w:b/>
        </w:rPr>
        <w:t xml:space="preserve"> </w:t>
      </w:r>
      <w:r w:rsidRPr="00971C5F">
        <w:rPr>
          <w:b/>
        </w:rPr>
        <w:t>projekta:</w:t>
      </w:r>
    </w:p>
    <w:p w:rsidR="00EE6FD0" w:rsidRDefault="00EE6FD0" w:rsidP="00EE6FD0">
      <w:pPr>
        <w:spacing w:line="360" w:lineRule="auto"/>
        <w:jc w:val="right"/>
      </w:pPr>
      <w:r>
        <w:t>Danica Aščić, prof.</w:t>
      </w:r>
    </w:p>
    <w:p w:rsidR="00EE6FD0" w:rsidRDefault="00EE6FD0" w:rsidP="00EE6FD0"/>
    <w:p w:rsidR="00EE6FD0" w:rsidRDefault="00EE6FD0" w:rsidP="00EE6FD0">
      <w:pPr>
        <w:ind w:left="1418"/>
      </w:pPr>
    </w:p>
    <w:p w:rsidR="00EE6FD0" w:rsidRDefault="00EE6FD0" w:rsidP="00EE6FD0"/>
    <w:p w:rsidR="005F21F8" w:rsidRDefault="005F21F8"/>
    <w:sectPr w:rsidR="005F21F8" w:rsidSect="00F40855">
      <w:headerReference w:type="default" r:id="rId8"/>
      <w:footerReference w:type="default" r:id="rId9"/>
      <w:pgSz w:w="11900" w:h="16840"/>
      <w:pgMar w:top="2977" w:right="1588" w:bottom="1418" w:left="1276" w:header="709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ll Me With Color"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8EB" w:rsidRDefault="00B81CD9" w:rsidP="00BA38EB">
    <w:pPr>
      <w:pStyle w:val="Noga"/>
      <w:ind w:firstLine="720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5995C4CD" wp14:editId="61ABE149">
          <wp:simplePos x="0" y="0"/>
          <wp:positionH relativeFrom="column">
            <wp:posOffset>635</wp:posOffset>
          </wp:positionH>
          <wp:positionV relativeFrom="paragraph">
            <wp:posOffset>233257</wp:posOffset>
          </wp:positionV>
          <wp:extent cx="6309360" cy="91440"/>
          <wp:effectExtent l="0" t="0" r="0" b="10160"/>
          <wp:wrapNone/>
          <wp:docPr id="28" name="Slik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NG_noga_dopis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914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8EB" w:rsidRPr="00BA38EB" w:rsidRDefault="00B81CD9" w:rsidP="00F67100">
    <w:pPr>
      <w:pStyle w:val="Glava"/>
      <w:tabs>
        <w:tab w:val="clear" w:pos="8640"/>
        <w:tab w:val="left" w:pos="5535"/>
      </w:tabs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739A2E" wp14:editId="5CEEB5F1">
              <wp:simplePos x="0" y="0"/>
              <wp:positionH relativeFrom="column">
                <wp:posOffset>4354830</wp:posOffset>
              </wp:positionH>
              <wp:positionV relativeFrom="paragraph">
                <wp:posOffset>372745</wp:posOffset>
              </wp:positionV>
              <wp:extent cx="1706880" cy="910590"/>
              <wp:effectExtent l="0" t="0" r="0" b="3810"/>
              <wp:wrapNone/>
              <wp:docPr id="5" name="Polje z besedilom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6880" cy="910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F0CEE" w:rsidRDefault="00B81CD9" w:rsidP="00AF0CEE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 wp14:anchorId="07C6A86D" wp14:editId="6B381A36">
                                <wp:extent cx="848995" cy="812800"/>
                                <wp:effectExtent l="0" t="0" r="8255" b="6350"/>
                                <wp:docPr id="29" name="Slika 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clanica-mreze-unesco-pridruzenih-sol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8995" cy="8128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39A2E" id="_x0000_t202" coordsize="21600,21600" o:spt="202" path="m,l,21600r21600,l21600,xe">
              <v:stroke joinstyle="miter"/>
              <v:path gradientshapeok="t" o:connecttype="rect"/>
            </v:shapetype>
            <v:shape id="Polje z besedilom 5" o:spid="_x0000_s1026" type="#_x0000_t202" style="position:absolute;margin-left:342.9pt;margin-top:29.35pt;width:134.4pt;height:71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" filled="f" stroked="f" strokeweight=".5pt">
              <v:textbox>
                <w:txbxContent>
                  <w:p w:rsidR="00AF0CEE" w:rsidRDefault="00B81CD9" w:rsidP="00AF0CEE">
                    <w:pPr>
                      <w:jc w:val="right"/>
                    </w:pPr>
                    <w:r>
                      <w:rPr>
                        <w:noProof/>
                        <w:lang w:eastAsia="sl-SI"/>
                      </w:rPr>
                      <w:drawing>
                        <wp:inline distT="0" distB="0" distL="0" distR="0" wp14:anchorId="07C6A86D" wp14:editId="6B381A36">
                          <wp:extent cx="848995" cy="812800"/>
                          <wp:effectExtent l="0" t="0" r="8255" b="6350"/>
                          <wp:docPr id="29" name="Slika 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clanica-mreze-unesco-pridruzenih-sol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48995" cy="8128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0" wp14:anchorId="4CC6D995" wp14:editId="03960CB6">
          <wp:simplePos x="0" y="0"/>
          <wp:positionH relativeFrom="margin">
            <wp:posOffset>2524125</wp:posOffset>
          </wp:positionH>
          <wp:positionV relativeFrom="page">
            <wp:posOffset>706755</wp:posOffset>
          </wp:positionV>
          <wp:extent cx="1657350" cy="861060"/>
          <wp:effectExtent l="0" t="0" r="0" b="0"/>
          <wp:wrapSquare wrapText="bothSides"/>
          <wp:docPr id="26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 rotWithShape="1">
                  <a:blip r:embed="rId2"/>
                  <a:srcRect r="74673"/>
                  <a:stretch/>
                </pic:blipFill>
                <pic:spPr bwMode="auto">
                  <a:xfrm>
                    <a:off x="0" y="0"/>
                    <a:ext cx="1657350" cy="861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sl-SI"/>
      </w:rPr>
      <w:drawing>
        <wp:inline distT="0" distB="0" distL="0" distR="0" wp14:anchorId="2E7264F4" wp14:editId="7597BF60">
          <wp:extent cx="2143125" cy="1238377"/>
          <wp:effectExtent l="0" t="0" r="0" b="0"/>
          <wp:docPr id="27" name="Slika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789" cy="12514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65D04"/>
    <w:multiLevelType w:val="hybridMultilevel"/>
    <w:tmpl w:val="EBD28458"/>
    <w:lvl w:ilvl="0" w:tplc="83C81F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B7DEB"/>
    <w:multiLevelType w:val="hybridMultilevel"/>
    <w:tmpl w:val="1590B9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FD0"/>
    <w:rsid w:val="00020E97"/>
    <w:rsid w:val="000A2B55"/>
    <w:rsid w:val="000A6F17"/>
    <w:rsid w:val="002909C7"/>
    <w:rsid w:val="003D31B2"/>
    <w:rsid w:val="005F21F8"/>
    <w:rsid w:val="007E4C6C"/>
    <w:rsid w:val="008110F6"/>
    <w:rsid w:val="008A3120"/>
    <w:rsid w:val="00B63E89"/>
    <w:rsid w:val="00B81CD9"/>
    <w:rsid w:val="00D25911"/>
    <w:rsid w:val="00D33F4E"/>
    <w:rsid w:val="00EE1E83"/>
    <w:rsid w:val="00EE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36362"/>
  <w15:chartTrackingRefBased/>
  <w15:docId w15:val="{DF13C2BD-85D4-455F-83FB-ABBAEB01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E6FD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E6FD0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EE6FD0"/>
    <w:rPr>
      <w:rFonts w:eastAsiaTheme="minorEastAsia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EE6FD0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EE6FD0"/>
    <w:rPr>
      <w:rFonts w:eastAsiaTheme="minorEastAsia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EE6FD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E6FD0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B63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3D31B2"/>
    <w:rPr>
      <w:b/>
      <w:bCs/>
    </w:rPr>
  </w:style>
  <w:style w:type="character" w:styleId="Nerazreenaomemba">
    <w:name w:val="Unresolved Mention"/>
    <w:basedOn w:val="Privzetapisavaodstavka"/>
    <w:uiPriority w:val="99"/>
    <w:semiHidden/>
    <w:unhideWhenUsed/>
    <w:rsid w:val="00020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imng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ca.ascic@gimng.s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etransfer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Aščič</dc:creator>
  <cp:keywords/>
  <dc:description/>
  <cp:lastModifiedBy>Danica Aščič</cp:lastModifiedBy>
  <cp:revision>11</cp:revision>
  <dcterms:created xsi:type="dcterms:W3CDTF">2024-09-08T11:34:00Z</dcterms:created>
  <dcterms:modified xsi:type="dcterms:W3CDTF">2024-09-08T12:49:00Z</dcterms:modified>
</cp:coreProperties>
</file>